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478"/>
        <w:gridCol w:w="6398"/>
      </w:tblGrid>
      <w:tr w:rsidR="00D30727" w:rsidRPr="00D30727" w:rsidTr="00D30727">
        <w:trPr>
          <w:jc w:val="center"/>
        </w:trPr>
        <w:tc>
          <w:tcPr>
            <w:tcW w:w="0" w:type="auto"/>
            <w:gridSpan w:val="2"/>
            <w:tcBorders>
              <w:top w:val="outset" w:sz="6" w:space="0" w:color="auto"/>
              <w:left w:val="outset" w:sz="6" w:space="0" w:color="auto"/>
              <w:bottom w:val="single" w:sz="6" w:space="0" w:color="666666"/>
              <w:right w:val="outset" w:sz="6" w:space="0" w:color="auto"/>
            </w:tcBorders>
            <w:shd w:val="clear" w:color="auto" w:fill="004040"/>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b/>
                <w:bCs/>
                <w:color w:val="FFFFFF"/>
                <w:sz w:val="24"/>
                <w:szCs w:val="24"/>
              </w:rPr>
            </w:pPr>
            <w:r w:rsidRPr="00D30727">
              <w:rPr>
                <w:rFonts w:ascii="Times New Roman" w:eastAsia="Times New Roman" w:hAnsi="Times New Roman" w:cs="Times New Roman"/>
                <w:b/>
                <w:bCs/>
                <w:color w:val="FFFFFF"/>
                <w:sz w:val="24"/>
                <w:szCs w:val="24"/>
              </w:rPr>
              <w:t>Tender Details</w:t>
            </w:r>
          </w:p>
        </w:tc>
      </w:tr>
      <w:tr w:rsidR="00D30727" w:rsidRPr="00D30727" w:rsidTr="00D30727">
        <w:trPr>
          <w:jc w:val="center"/>
        </w:trPr>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Title </w:t>
            </w:r>
          </w:p>
        </w:tc>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Dnom Emergency Purchase – Phase I – Supply Of Safety Items For Drainage O&amp;M Pha</w:t>
            </w:r>
          </w:p>
        </w:tc>
      </w:tr>
      <w:tr w:rsidR="00D30727" w:rsidRPr="00D30727" w:rsidTr="00D30727">
        <w:trPr>
          <w:jc w:val="center"/>
        </w:trPr>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Tender Number</w:t>
            </w:r>
          </w:p>
        </w:tc>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PWA/STC/50/2023</w:t>
            </w:r>
          </w:p>
        </w:tc>
      </w:tr>
      <w:tr w:rsidR="00D30727" w:rsidRPr="00D30727" w:rsidTr="00D30727">
        <w:trPr>
          <w:jc w:val="center"/>
        </w:trPr>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Tender Bond</w:t>
            </w:r>
          </w:p>
        </w:tc>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p>
        </w:tc>
      </w:tr>
      <w:tr w:rsidR="00D30727" w:rsidRPr="00D30727" w:rsidTr="00D30727">
        <w:trPr>
          <w:jc w:val="center"/>
        </w:trPr>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Issuing Date</w:t>
            </w:r>
          </w:p>
        </w:tc>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p>
        </w:tc>
      </w:tr>
      <w:tr w:rsidR="00D30727" w:rsidRPr="00D30727" w:rsidTr="00D30727">
        <w:trPr>
          <w:jc w:val="center"/>
        </w:trPr>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Closing Date </w:t>
            </w:r>
          </w:p>
        </w:tc>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2023-12-17</w:t>
            </w:r>
          </w:p>
        </w:tc>
      </w:tr>
      <w:tr w:rsidR="00D30727" w:rsidRPr="00D30727" w:rsidTr="00D30727">
        <w:trPr>
          <w:jc w:val="center"/>
        </w:trPr>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Details </w:t>
            </w:r>
          </w:p>
        </w:tc>
        <w:tc>
          <w:tcPr>
            <w:tcW w:w="0" w:type="auto"/>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D30727" w:rsidRPr="00D30727" w:rsidRDefault="00D30727" w:rsidP="00D30727">
            <w:pPr>
              <w:bidi w:val="0"/>
              <w:spacing w:after="0" w:line="240" w:lineRule="auto"/>
              <w:rPr>
                <w:rFonts w:ascii="Times New Roman" w:eastAsia="Times New Roman" w:hAnsi="Times New Roman" w:cs="Times New Roman"/>
                <w:sz w:val="24"/>
                <w:szCs w:val="24"/>
              </w:rPr>
            </w:pPr>
            <w:hyperlink r:id="rId5" w:tgtFrame="_blank" w:history="1">
              <w:r w:rsidRPr="00D30727">
                <w:rPr>
                  <w:rFonts w:ascii="Times New Roman" w:eastAsia="Times New Roman" w:hAnsi="Times New Roman" w:cs="Times New Roman"/>
                  <w:color w:val="0000FF"/>
                  <w:sz w:val="24"/>
                  <w:szCs w:val="24"/>
                  <w:u w:val="single"/>
                </w:rPr>
                <w:t>Click Here</w:t>
              </w:r>
            </w:hyperlink>
          </w:p>
        </w:tc>
      </w:tr>
    </w:tbl>
    <w:p w:rsidR="00D30727" w:rsidRPr="00D30727" w:rsidRDefault="00D30727" w:rsidP="00D30727">
      <w:pPr>
        <w:bidi w:val="0"/>
        <w:spacing w:after="240" w:line="240" w:lineRule="auto"/>
        <w:rPr>
          <w:rFonts w:ascii="Times New Roman" w:eastAsia="Times New Roman" w:hAnsi="Times New Roman" w:cs="Times New Roman"/>
          <w:sz w:val="24"/>
          <w:szCs w:val="24"/>
        </w:rPr>
      </w:pP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DNOM Emergency Purchase – Phase I – Supply of Safety Items for Drainage O&amp;M Pha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Number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PWA/STC/50/2023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Type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STC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Participants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Status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Open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Bond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13,000 Q.R.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Category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Issuing Date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16 November 2023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Closing Date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17 December 2023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Document Fees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500 Q.R. </w:t>
      </w:r>
    </w:p>
    <w:p w:rsidR="00D30727" w:rsidRPr="00D30727" w:rsidRDefault="00D30727" w:rsidP="00D30727">
      <w:pPr>
        <w:bidi w:val="0"/>
        <w:spacing w:after="0" w:line="240" w:lineRule="auto"/>
        <w:rPr>
          <w:rFonts w:ascii="Times New Roman" w:eastAsia="Times New Roman" w:hAnsi="Times New Roman" w:cs="Times New Roman"/>
          <w:sz w:val="24"/>
          <w:szCs w:val="24"/>
        </w:rPr>
      </w:pPr>
      <w:hyperlink r:id="rId6" w:tgtFrame="_blank" w:history="1">
        <w:r w:rsidRPr="00D30727">
          <w:rPr>
            <w:rFonts w:ascii="Times New Roman" w:eastAsia="Times New Roman" w:hAnsi="Times New Roman" w:cs="Times New Roman"/>
            <w:color w:val="0000FF"/>
            <w:sz w:val="24"/>
            <w:szCs w:val="24"/>
            <w:u w:val="single"/>
          </w:rPr>
          <w:t>Tender Brief</w:t>
        </w:r>
      </w:hyperlink>
      <w:r w:rsidRPr="00D30727">
        <w:rPr>
          <w:rFonts w:ascii="Times New Roman" w:eastAsia="Times New Roman" w:hAnsi="Times New Roman" w:cs="Times New Roman"/>
          <w:sz w:val="24"/>
          <w:szCs w:val="24"/>
        </w:rPr>
        <w:t xml:space="preserve">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Tender Details: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DNOM Emergency Purchase – Phase I – Supply of Safety Items for Drainage O&amp;M Phase III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Document Fees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 xml:space="preserve">500 Q.R. </w:t>
      </w:r>
    </w:p>
    <w:p w:rsidR="00D30727" w:rsidRPr="00D30727" w:rsidRDefault="00D30727" w:rsidP="00D30727">
      <w:pPr>
        <w:bidi w:val="0"/>
        <w:spacing w:after="0"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Notes:</w:t>
      </w:r>
    </w:p>
    <w:p w:rsidR="00D30727" w:rsidRPr="00D30727" w:rsidRDefault="00D30727" w:rsidP="00D3072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The Technical Support is active 24x7 in the hotline 188 (toll-free) should you face any issues during the system usage.</w:t>
      </w:r>
    </w:p>
    <w:p w:rsidR="00D30727" w:rsidRPr="00D30727" w:rsidRDefault="00D30727" w:rsidP="00D3072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The Supplier Online Bidding User Guide for Oracle e-Tendering System is available on this page under “e-Tendering User Guide”.</w:t>
      </w:r>
    </w:p>
    <w:p w:rsidR="00D30727" w:rsidRPr="00D30727" w:rsidRDefault="00D30727" w:rsidP="00D3072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lastRenderedPageBreak/>
        <w:t>The e-Tendering System will be best viewed using Microsoft Internet Explorer v9 or above, and TeamViewer v11 or higher is recommended for the Technical Support.</w:t>
      </w:r>
    </w:p>
    <w:p w:rsidR="00D30727" w:rsidRPr="00D30727" w:rsidRDefault="00D30727" w:rsidP="00D3072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The e-Tendering System will not accept large attachments, you are requested to either compress the files to an acceptable size, or split the document into multiple files of lesser size as needed.</w:t>
      </w:r>
    </w:p>
    <w:p w:rsidR="00D30727" w:rsidRPr="00D30727" w:rsidRDefault="00D30727" w:rsidP="00D3072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It is highly recommended that you upload the documents well in advance to avoid any issues with network traffic or other unanticipated complications. You are free to do partial uploads at different points of time according to your convenience instead of having to upload all the documents at once, but at least start five (5) hours prior to the Tender Closing Time.</w:t>
      </w:r>
    </w:p>
    <w:p w:rsidR="00D30727" w:rsidRPr="00D30727" w:rsidRDefault="00D30727" w:rsidP="00D3072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30727">
        <w:rPr>
          <w:rFonts w:ascii="Times New Roman" w:eastAsia="Times New Roman" w:hAnsi="Times New Roman" w:cs="Times New Roman"/>
          <w:sz w:val="24"/>
          <w:szCs w:val="24"/>
        </w:rPr>
        <w:t>The system will not accept any submissions post the cut-off time, you would solely be responsible for any failures in uploading the documents at the last minute; no excuses would be entertained by PWA past the closing time.</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368D1"/>
    <w:multiLevelType w:val="multilevel"/>
    <w:tmpl w:val="EEA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27"/>
    <w:rsid w:val="002C6818"/>
    <w:rsid w:val="00657E99"/>
    <w:rsid w:val="00C07817"/>
    <w:rsid w:val="00D30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7C0C8-B325-4EA1-8B27-1A93861E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976283">
      <w:bodyDiv w:val="1"/>
      <w:marLeft w:val="0"/>
      <w:marRight w:val="0"/>
      <w:marTop w:val="0"/>
      <w:marBottom w:val="0"/>
      <w:divBdr>
        <w:top w:val="none" w:sz="0" w:space="0" w:color="auto"/>
        <w:left w:val="none" w:sz="0" w:space="0" w:color="auto"/>
        <w:bottom w:val="none" w:sz="0" w:space="0" w:color="auto"/>
        <w:right w:val="none" w:sz="0" w:space="0" w:color="auto"/>
      </w:divBdr>
      <w:divsChild>
        <w:div w:id="68702003">
          <w:marLeft w:val="0"/>
          <w:marRight w:val="0"/>
          <w:marTop w:val="0"/>
          <w:marBottom w:val="0"/>
          <w:divBdr>
            <w:top w:val="none" w:sz="0" w:space="0" w:color="auto"/>
            <w:left w:val="none" w:sz="0" w:space="0" w:color="auto"/>
            <w:bottom w:val="none" w:sz="0" w:space="0" w:color="auto"/>
            <w:right w:val="none" w:sz="0" w:space="0" w:color="auto"/>
          </w:divBdr>
          <w:divsChild>
            <w:div w:id="206064676">
              <w:marLeft w:val="0"/>
              <w:marRight w:val="0"/>
              <w:marTop w:val="0"/>
              <w:marBottom w:val="0"/>
              <w:divBdr>
                <w:top w:val="none" w:sz="0" w:space="0" w:color="auto"/>
                <w:left w:val="none" w:sz="0" w:space="0" w:color="auto"/>
                <w:bottom w:val="none" w:sz="0" w:space="0" w:color="auto"/>
                <w:right w:val="none" w:sz="0" w:space="0" w:color="auto"/>
              </w:divBdr>
              <w:divsChild>
                <w:div w:id="1797480602">
                  <w:marLeft w:val="0"/>
                  <w:marRight w:val="0"/>
                  <w:marTop w:val="0"/>
                  <w:marBottom w:val="0"/>
                  <w:divBdr>
                    <w:top w:val="none" w:sz="0" w:space="0" w:color="auto"/>
                    <w:left w:val="none" w:sz="0" w:space="0" w:color="auto"/>
                    <w:bottom w:val="none" w:sz="0" w:space="0" w:color="auto"/>
                    <w:right w:val="none" w:sz="0" w:space="0" w:color="auto"/>
                  </w:divBdr>
                  <w:divsChild>
                    <w:div w:id="1055735755">
                      <w:marLeft w:val="0"/>
                      <w:marRight w:val="0"/>
                      <w:marTop w:val="0"/>
                      <w:marBottom w:val="0"/>
                      <w:divBdr>
                        <w:top w:val="none" w:sz="0" w:space="0" w:color="auto"/>
                        <w:left w:val="none" w:sz="0" w:space="0" w:color="auto"/>
                        <w:bottom w:val="none" w:sz="0" w:space="0" w:color="auto"/>
                        <w:right w:val="none" w:sz="0" w:space="0" w:color="auto"/>
                      </w:divBdr>
                      <w:divsChild>
                        <w:div w:id="1663507866">
                          <w:marLeft w:val="0"/>
                          <w:marRight w:val="0"/>
                          <w:marTop w:val="0"/>
                          <w:marBottom w:val="0"/>
                          <w:divBdr>
                            <w:top w:val="none" w:sz="0" w:space="0" w:color="auto"/>
                            <w:left w:val="none" w:sz="0" w:space="0" w:color="auto"/>
                            <w:bottom w:val="none" w:sz="0" w:space="0" w:color="auto"/>
                            <w:right w:val="none" w:sz="0" w:space="0" w:color="auto"/>
                          </w:divBdr>
                        </w:div>
                        <w:div w:id="310139335">
                          <w:marLeft w:val="0"/>
                          <w:marRight w:val="0"/>
                          <w:marTop w:val="0"/>
                          <w:marBottom w:val="0"/>
                          <w:divBdr>
                            <w:top w:val="none" w:sz="0" w:space="0" w:color="auto"/>
                            <w:left w:val="none" w:sz="0" w:space="0" w:color="auto"/>
                            <w:bottom w:val="none" w:sz="0" w:space="0" w:color="auto"/>
                            <w:right w:val="none" w:sz="0" w:space="0" w:color="auto"/>
                          </w:divBdr>
                          <w:divsChild>
                            <w:div w:id="1709721348">
                              <w:marLeft w:val="0"/>
                              <w:marRight w:val="0"/>
                              <w:marTop w:val="0"/>
                              <w:marBottom w:val="0"/>
                              <w:divBdr>
                                <w:top w:val="none" w:sz="0" w:space="0" w:color="auto"/>
                                <w:left w:val="none" w:sz="0" w:space="0" w:color="auto"/>
                                <w:bottom w:val="none" w:sz="0" w:space="0" w:color="auto"/>
                                <w:right w:val="none" w:sz="0" w:space="0" w:color="auto"/>
                              </w:divBdr>
                              <w:divsChild>
                                <w:div w:id="2042583384">
                                  <w:marLeft w:val="0"/>
                                  <w:marRight w:val="0"/>
                                  <w:marTop w:val="0"/>
                                  <w:marBottom w:val="0"/>
                                  <w:divBdr>
                                    <w:top w:val="none" w:sz="0" w:space="0" w:color="auto"/>
                                    <w:left w:val="none" w:sz="0" w:space="0" w:color="auto"/>
                                    <w:bottom w:val="none" w:sz="0" w:space="0" w:color="auto"/>
                                    <w:right w:val="none" w:sz="0" w:space="0" w:color="auto"/>
                                  </w:divBdr>
                                  <w:divsChild>
                                    <w:div w:id="552620101">
                                      <w:marLeft w:val="0"/>
                                      <w:marRight w:val="0"/>
                                      <w:marTop w:val="0"/>
                                      <w:marBottom w:val="0"/>
                                      <w:divBdr>
                                        <w:top w:val="none" w:sz="0" w:space="0" w:color="auto"/>
                                        <w:left w:val="none" w:sz="0" w:space="0" w:color="auto"/>
                                        <w:bottom w:val="none" w:sz="0" w:space="0" w:color="auto"/>
                                        <w:right w:val="none" w:sz="0" w:space="0" w:color="auto"/>
                                      </w:divBdr>
                                    </w:div>
                                    <w:div w:id="2062048235">
                                      <w:marLeft w:val="0"/>
                                      <w:marRight w:val="0"/>
                                      <w:marTop w:val="0"/>
                                      <w:marBottom w:val="0"/>
                                      <w:divBdr>
                                        <w:top w:val="none" w:sz="0" w:space="0" w:color="auto"/>
                                        <w:left w:val="none" w:sz="0" w:space="0" w:color="auto"/>
                                        <w:bottom w:val="none" w:sz="0" w:space="0" w:color="auto"/>
                                        <w:right w:val="none" w:sz="0" w:space="0" w:color="auto"/>
                                      </w:divBdr>
                                    </w:div>
                                  </w:divsChild>
                                </w:div>
                                <w:div w:id="143398681">
                                  <w:marLeft w:val="0"/>
                                  <w:marRight w:val="0"/>
                                  <w:marTop w:val="0"/>
                                  <w:marBottom w:val="0"/>
                                  <w:divBdr>
                                    <w:top w:val="none" w:sz="0" w:space="0" w:color="auto"/>
                                    <w:left w:val="none" w:sz="0" w:space="0" w:color="auto"/>
                                    <w:bottom w:val="none" w:sz="0" w:space="0" w:color="auto"/>
                                    <w:right w:val="none" w:sz="0" w:space="0" w:color="auto"/>
                                  </w:divBdr>
                                  <w:divsChild>
                                    <w:div w:id="829752018">
                                      <w:marLeft w:val="0"/>
                                      <w:marRight w:val="0"/>
                                      <w:marTop w:val="0"/>
                                      <w:marBottom w:val="0"/>
                                      <w:divBdr>
                                        <w:top w:val="none" w:sz="0" w:space="0" w:color="auto"/>
                                        <w:left w:val="none" w:sz="0" w:space="0" w:color="auto"/>
                                        <w:bottom w:val="none" w:sz="0" w:space="0" w:color="auto"/>
                                        <w:right w:val="none" w:sz="0" w:space="0" w:color="auto"/>
                                      </w:divBdr>
                                    </w:div>
                                    <w:div w:id="1264001030">
                                      <w:marLeft w:val="0"/>
                                      <w:marRight w:val="0"/>
                                      <w:marTop w:val="0"/>
                                      <w:marBottom w:val="0"/>
                                      <w:divBdr>
                                        <w:top w:val="none" w:sz="0" w:space="0" w:color="auto"/>
                                        <w:left w:val="none" w:sz="0" w:space="0" w:color="auto"/>
                                        <w:bottom w:val="none" w:sz="0" w:space="0" w:color="auto"/>
                                        <w:right w:val="none" w:sz="0" w:space="0" w:color="auto"/>
                                      </w:divBdr>
                                    </w:div>
                                  </w:divsChild>
                                </w:div>
                                <w:div w:id="1206212887">
                                  <w:marLeft w:val="0"/>
                                  <w:marRight w:val="0"/>
                                  <w:marTop w:val="0"/>
                                  <w:marBottom w:val="0"/>
                                  <w:divBdr>
                                    <w:top w:val="none" w:sz="0" w:space="0" w:color="auto"/>
                                    <w:left w:val="none" w:sz="0" w:space="0" w:color="auto"/>
                                    <w:bottom w:val="none" w:sz="0" w:space="0" w:color="auto"/>
                                    <w:right w:val="none" w:sz="0" w:space="0" w:color="auto"/>
                                  </w:divBdr>
                                  <w:divsChild>
                                    <w:div w:id="1000162561">
                                      <w:marLeft w:val="0"/>
                                      <w:marRight w:val="0"/>
                                      <w:marTop w:val="0"/>
                                      <w:marBottom w:val="0"/>
                                      <w:divBdr>
                                        <w:top w:val="none" w:sz="0" w:space="0" w:color="auto"/>
                                        <w:left w:val="none" w:sz="0" w:space="0" w:color="auto"/>
                                        <w:bottom w:val="none" w:sz="0" w:space="0" w:color="auto"/>
                                        <w:right w:val="none" w:sz="0" w:space="0" w:color="auto"/>
                                      </w:divBdr>
                                    </w:div>
                                  </w:divsChild>
                                </w:div>
                                <w:div w:id="1783955743">
                                  <w:marLeft w:val="0"/>
                                  <w:marRight w:val="0"/>
                                  <w:marTop w:val="0"/>
                                  <w:marBottom w:val="0"/>
                                  <w:divBdr>
                                    <w:top w:val="none" w:sz="0" w:space="0" w:color="auto"/>
                                    <w:left w:val="none" w:sz="0" w:space="0" w:color="auto"/>
                                    <w:bottom w:val="none" w:sz="0" w:space="0" w:color="auto"/>
                                    <w:right w:val="none" w:sz="0" w:space="0" w:color="auto"/>
                                  </w:divBdr>
                                  <w:divsChild>
                                    <w:div w:id="1535382893">
                                      <w:marLeft w:val="0"/>
                                      <w:marRight w:val="0"/>
                                      <w:marTop w:val="0"/>
                                      <w:marBottom w:val="0"/>
                                      <w:divBdr>
                                        <w:top w:val="none" w:sz="0" w:space="0" w:color="auto"/>
                                        <w:left w:val="none" w:sz="0" w:space="0" w:color="auto"/>
                                        <w:bottom w:val="none" w:sz="0" w:space="0" w:color="auto"/>
                                        <w:right w:val="none" w:sz="0" w:space="0" w:color="auto"/>
                                      </w:divBdr>
                                    </w:div>
                                    <w:div w:id="328216899">
                                      <w:marLeft w:val="0"/>
                                      <w:marRight w:val="0"/>
                                      <w:marTop w:val="0"/>
                                      <w:marBottom w:val="0"/>
                                      <w:divBdr>
                                        <w:top w:val="none" w:sz="0" w:space="0" w:color="auto"/>
                                        <w:left w:val="none" w:sz="0" w:space="0" w:color="auto"/>
                                        <w:bottom w:val="none" w:sz="0" w:space="0" w:color="auto"/>
                                        <w:right w:val="none" w:sz="0" w:space="0" w:color="auto"/>
                                      </w:divBdr>
                                    </w:div>
                                  </w:divsChild>
                                </w:div>
                                <w:div w:id="2037340186">
                                  <w:marLeft w:val="0"/>
                                  <w:marRight w:val="0"/>
                                  <w:marTop w:val="0"/>
                                  <w:marBottom w:val="0"/>
                                  <w:divBdr>
                                    <w:top w:val="none" w:sz="0" w:space="0" w:color="auto"/>
                                    <w:left w:val="none" w:sz="0" w:space="0" w:color="auto"/>
                                    <w:bottom w:val="none" w:sz="0" w:space="0" w:color="auto"/>
                                    <w:right w:val="none" w:sz="0" w:space="0" w:color="auto"/>
                                  </w:divBdr>
                                  <w:divsChild>
                                    <w:div w:id="139735640">
                                      <w:marLeft w:val="0"/>
                                      <w:marRight w:val="0"/>
                                      <w:marTop w:val="0"/>
                                      <w:marBottom w:val="0"/>
                                      <w:divBdr>
                                        <w:top w:val="none" w:sz="0" w:space="0" w:color="auto"/>
                                        <w:left w:val="none" w:sz="0" w:space="0" w:color="auto"/>
                                        <w:bottom w:val="none" w:sz="0" w:space="0" w:color="auto"/>
                                        <w:right w:val="none" w:sz="0" w:space="0" w:color="auto"/>
                                      </w:divBdr>
                                    </w:div>
                                    <w:div w:id="2072608006">
                                      <w:marLeft w:val="0"/>
                                      <w:marRight w:val="0"/>
                                      <w:marTop w:val="0"/>
                                      <w:marBottom w:val="0"/>
                                      <w:divBdr>
                                        <w:top w:val="none" w:sz="0" w:space="0" w:color="auto"/>
                                        <w:left w:val="none" w:sz="0" w:space="0" w:color="auto"/>
                                        <w:bottom w:val="none" w:sz="0" w:space="0" w:color="auto"/>
                                        <w:right w:val="none" w:sz="0" w:space="0" w:color="auto"/>
                                      </w:divBdr>
                                    </w:div>
                                  </w:divsChild>
                                </w:div>
                                <w:div w:id="680858808">
                                  <w:marLeft w:val="0"/>
                                  <w:marRight w:val="0"/>
                                  <w:marTop w:val="0"/>
                                  <w:marBottom w:val="0"/>
                                  <w:divBdr>
                                    <w:top w:val="none" w:sz="0" w:space="0" w:color="auto"/>
                                    <w:left w:val="none" w:sz="0" w:space="0" w:color="auto"/>
                                    <w:bottom w:val="none" w:sz="0" w:space="0" w:color="auto"/>
                                    <w:right w:val="none" w:sz="0" w:space="0" w:color="auto"/>
                                  </w:divBdr>
                                  <w:divsChild>
                                    <w:div w:id="255095546">
                                      <w:marLeft w:val="0"/>
                                      <w:marRight w:val="0"/>
                                      <w:marTop w:val="0"/>
                                      <w:marBottom w:val="0"/>
                                      <w:divBdr>
                                        <w:top w:val="none" w:sz="0" w:space="0" w:color="auto"/>
                                        <w:left w:val="none" w:sz="0" w:space="0" w:color="auto"/>
                                        <w:bottom w:val="none" w:sz="0" w:space="0" w:color="auto"/>
                                        <w:right w:val="none" w:sz="0" w:space="0" w:color="auto"/>
                                      </w:divBdr>
                                    </w:div>
                                    <w:div w:id="240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187">
                              <w:marLeft w:val="0"/>
                              <w:marRight w:val="0"/>
                              <w:marTop w:val="0"/>
                              <w:marBottom w:val="0"/>
                              <w:divBdr>
                                <w:top w:val="none" w:sz="0" w:space="0" w:color="auto"/>
                                <w:left w:val="none" w:sz="0" w:space="0" w:color="auto"/>
                                <w:bottom w:val="none" w:sz="0" w:space="0" w:color="auto"/>
                                <w:right w:val="none" w:sz="0" w:space="0" w:color="auto"/>
                              </w:divBdr>
                              <w:divsChild>
                                <w:div w:id="746651959">
                                  <w:marLeft w:val="0"/>
                                  <w:marRight w:val="0"/>
                                  <w:marTop w:val="0"/>
                                  <w:marBottom w:val="0"/>
                                  <w:divBdr>
                                    <w:top w:val="none" w:sz="0" w:space="0" w:color="auto"/>
                                    <w:left w:val="none" w:sz="0" w:space="0" w:color="auto"/>
                                    <w:bottom w:val="none" w:sz="0" w:space="0" w:color="auto"/>
                                    <w:right w:val="none" w:sz="0" w:space="0" w:color="auto"/>
                                  </w:divBdr>
                                  <w:divsChild>
                                    <w:div w:id="60712925">
                                      <w:marLeft w:val="0"/>
                                      <w:marRight w:val="0"/>
                                      <w:marTop w:val="0"/>
                                      <w:marBottom w:val="0"/>
                                      <w:divBdr>
                                        <w:top w:val="none" w:sz="0" w:space="0" w:color="auto"/>
                                        <w:left w:val="none" w:sz="0" w:space="0" w:color="auto"/>
                                        <w:bottom w:val="none" w:sz="0" w:space="0" w:color="auto"/>
                                        <w:right w:val="none" w:sz="0" w:space="0" w:color="auto"/>
                                      </w:divBdr>
                                    </w:div>
                                    <w:div w:id="858158713">
                                      <w:marLeft w:val="0"/>
                                      <w:marRight w:val="0"/>
                                      <w:marTop w:val="0"/>
                                      <w:marBottom w:val="0"/>
                                      <w:divBdr>
                                        <w:top w:val="none" w:sz="0" w:space="0" w:color="auto"/>
                                        <w:left w:val="none" w:sz="0" w:space="0" w:color="auto"/>
                                        <w:bottom w:val="none" w:sz="0" w:space="0" w:color="auto"/>
                                        <w:right w:val="none" w:sz="0" w:space="0" w:color="auto"/>
                                      </w:divBdr>
                                    </w:div>
                                  </w:divsChild>
                                </w:div>
                                <w:div w:id="1423915815">
                                  <w:marLeft w:val="0"/>
                                  <w:marRight w:val="0"/>
                                  <w:marTop w:val="0"/>
                                  <w:marBottom w:val="0"/>
                                  <w:divBdr>
                                    <w:top w:val="none" w:sz="0" w:space="0" w:color="auto"/>
                                    <w:left w:val="none" w:sz="0" w:space="0" w:color="auto"/>
                                    <w:bottom w:val="none" w:sz="0" w:space="0" w:color="auto"/>
                                    <w:right w:val="none" w:sz="0" w:space="0" w:color="auto"/>
                                  </w:divBdr>
                                  <w:divsChild>
                                    <w:div w:id="293291588">
                                      <w:marLeft w:val="0"/>
                                      <w:marRight w:val="0"/>
                                      <w:marTop w:val="0"/>
                                      <w:marBottom w:val="0"/>
                                      <w:divBdr>
                                        <w:top w:val="none" w:sz="0" w:space="0" w:color="auto"/>
                                        <w:left w:val="none" w:sz="0" w:space="0" w:color="auto"/>
                                        <w:bottom w:val="none" w:sz="0" w:space="0" w:color="auto"/>
                                        <w:right w:val="none" w:sz="0" w:space="0" w:color="auto"/>
                                      </w:divBdr>
                                    </w:div>
                                    <w:div w:id="7612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746">
                              <w:marLeft w:val="0"/>
                              <w:marRight w:val="0"/>
                              <w:marTop w:val="0"/>
                              <w:marBottom w:val="0"/>
                              <w:divBdr>
                                <w:top w:val="none" w:sz="0" w:space="0" w:color="auto"/>
                                <w:left w:val="none" w:sz="0" w:space="0" w:color="auto"/>
                                <w:bottom w:val="none" w:sz="0" w:space="0" w:color="auto"/>
                                <w:right w:val="none" w:sz="0" w:space="0" w:color="auto"/>
                              </w:divBdr>
                              <w:divsChild>
                                <w:div w:id="97216038">
                                  <w:marLeft w:val="0"/>
                                  <w:marRight w:val="0"/>
                                  <w:marTop w:val="0"/>
                                  <w:marBottom w:val="0"/>
                                  <w:divBdr>
                                    <w:top w:val="none" w:sz="0" w:space="0" w:color="auto"/>
                                    <w:left w:val="none" w:sz="0" w:space="0" w:color="auto"/>
                                    <w:bottom w:val="none" w:sz="0" w:space="0" w:color="auto"/>
                                    <w:right w:val="none" w:sz="0" w:space="0" w:color="auto"/>
                                  </w:divBdr>
                                  <w:divsChild>
                                    <w:div w:id="1096905619">
                                      <w:marLeft w:val="0"/>
                                      <w:marRight w:val="0"/>
                                      <w:marTop w:val="0"/>
                                      <w:marBottom w:val="0"/>
                                      <w:divBdr>
                                        <w:top w:val="none" w:sz="0" w:space="0" w:color="auto"/>
                                        <w:left w:val="none" w:sz="0" w:space="0" w:color="auto"/>
                                        <w:bottom w:val="none" w:sz="0" w:space="0" w:color="auto"/>
                                        <w:right w:val="none" w:sz="0" w:space="0" w:color="auto"/>
                                      </w:divBdr>
                                    </w:div>
                                    <w:div w:id="82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4294">
                              <w:marLeft w:val="0"/>
                              <w:marRight w:val="0"/>
                              <w:marTop w:val="0"/>
                              <w:marBottom w:val="0"/>
                              <w:divBdr>
                                <w:top w:val="none" w:sz="0" w:space="0" w:color="auto"/>
                                <w:left w:val="none" w:sz="0" w:space="0" w:color="auto"/>
                                <w:bottom w:val="none" w:sz="0" w:space="0" w:color="auto"/>
                                <w:right w:val="none" w:sz="0" w:space="0" w:color="auto"/>
                              </w:divBdr>
                              <w:divsChild>
                                <w:div w:id="353966625">
                                  <w:marLeft w:val="0"/>
                                  <w:marRight w:val="0"/>
                                  <w:marTop w:val="0"/>
                                  <w:marBottom w:val="0"/>
                                  <w:divBdr>
                                    <w:top w:val="none" w:sz="0" w:space="0" w:color="auto"/>
                                    <w:left w:val="none" w:sz="0" w:space="0" w:color="auto"/>
                                    <w:bottom w:val="none" w:sz="0" w:space="0" w:color="auto"/>
                                    <w:right w:val="none" w:sz="0" w:space="0" w:color="auto"/>
                                  </w:divBdr>
                                  <w:divsChild>
                                    <w:div w:id="954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0838">
              <w:marLeft w:val="0"/>
              <w:marRight w:val="0"/>
              <w:marTop w:val="0"/>
              <w:marBottom w:val="0"/>
              <w:divBdr>
                <w:top w:val="none" w:sz="0" w:space="0" w:color="auto"/>
                <w:left w:val="none" w:sz="0" w:space="0" w:color="auto"/>
                <w:bottom w:val="none" w:sz="0" w:space="0" w:color="auto"/>
                <w:right w:val="none" w:sz="0" w:space="0" w:color="auto"/>
              </w:divBdr>
              <w:divsChild>
                <w:div w:id="753554689">
                  <w:marLeft w:val="0"/>
                  <w:marRight w:val="0"/>
                  <w:marTop w:val="0"/>
                  <w:marBottom w:val="0"/>
                  <w:divBdr>
                    <w:top w:val="none" w:sz="0" w:space="0" w:color="auto"/>
                    <w:left w:val="none" w:sz="0" w:space="0" w:color="auto"/>
                    <w:bottom w:val="none" w:sz="0" w:space="0" w:color="auto"/>
                    <w:right w:val="none" w:sz="0" w:space="0" w:color="auto"/>
                  </w:divBdr>
                </w:div>
              </w:divsChild>
            </w:div>
            <w:div w:id="127864527">
              <w:marLeft w:val="0"/>
              <w:marRight w:val="0"/>
              <w:marTop w:val="0"/>
              <w:marBottom w:val="0"/>
              <w:divBdr>
                <w:top w:val="none" w:sz="0" w:space="0" w:color="auto"/>
                <w:left w:val="none" w:sz="0" w:space="0" w:color="auto"/>
                <w:bottom w:val="none" w:sz="0" w:space="0" w:color="auto"/>
                <w:right w:val="none" w:sz="0" w:space="0" w:color="auto"/>
              </w:divBdr>
              <w:divsChild>
                <w:div w:id="162090727">
                  <w:marLeft w:val="0"/>
                  <w:marRight w:val="0"/>
                  <w:marTop w:val="0"/>
                  <w:marBottom w:val="0"/>
                  <w:divBdr>
                    <w:top w:val="none" w:sz="0" w:space="0" w:color="auto"/>
                    <w:left w:val="none" w:sz="0" w:space="0" w:color="auto"/>
                    <w:bottom w:val="none" w:sz="0" w:space="0" w:color="auto"/>
                    <w:right w:val="none" w:sz="0" w:space="0" w:color="auto"/>
                  </w:divBdr>
                </w:div>
              </w:divsChild>
            </w:div>
            <w:div w:id="1155028825">
              <w:marLeft w:val="0"/>
              <w:marRight w:val="0"/>
              <w:marTop w:val="0"/>
              <w:marBottom w:val="0"/>
              <w:divBdr>
                <w:top w:val="none" w:sz="0" w:space="0" w:color="auto"/>
                <w:left w:val="none" w:sz="0" w:space="0" w:color="auto"/>
                <w:bottom w:val="none" w:sz="0" w:space="0" w:color="auto"/>
                <w:right w:val="none" w:sz="0" w:space="0" w:color="auto"/>
              </w:divBdr>
              <w:divsChild>
                <w:div w:id="9200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ndersontime.com/en/Tenders/Pages/ViewTenderBreif.aspx?Status=Open&amp;TenderId=398545" TargetMode="External"/><Relationship Id="rId5" Type="http://schemas.openxmlformats.org/officeDocument/2006/relationships/hyperlink" Target="https://www.tendersontime.com/doc_show.php/Dnom%20Emergency%20Purchase%20&#8211;%20Phase%20I%20&#8211;%20Supply%20Of%20Safety%20Items%20For%20Drainage%20O&amp;M%20P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2023-11-19T07:04:00Z</dcterms:created>
  <dcterms:modified xsi:type="dcterms:W3CDTF">2023-11-19T07:04:00Z</dcterms:modified>
</cp:coreProperties>
</file>