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72" w:rsidRPr="00F41372" w:rsidRDefault="00F41372" w:rsidP="00F41372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137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Notice Inviting Tender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3"/>
      </w:tblGrid>
      <w:tr w:rsidR="00F41372" w:rsidRPr="00F41372" w:rsidTr="00F4137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41372" w:rsidRPr="00F41372" w:rsidRDefault="00F41372" w:rsidP="00F413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Tender ID : 51374 | Entity Name : Ministry of Health</w:t>
            </w:r>
          </w:p>
        </w:tc>
      </w:tr>
    </w:tbl>
    <w:p w:rsidR="00F41372" w:rsidRPr="00F41372" w:rsidRDefault="00F41372" w:rsidP="00F4137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F41372" w:rsidRPr="00F41372" w:rsidTr="00F413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372" w:rsidRPr="00F41372" w:rsidRDefault="00F41372" w:rsidP="00F41372">
            <w:pPr>
              <w:bidi w:val="0"/>
              <w:spacing w:before="100" w:beforeAutospacing="1" w:after="100" w:afterAutospacing="1" w:line="240" w:lineRule="auto"/>
              <w:outlineLvl w:val="1"/>
              <w:divId w:val="322198527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F4137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Tender Basic Information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8"/>
              <w:gridCol w:w="2807"/>
              <w:gridCol w:w="1793"/>
              <w:gridCol w:w="1808"/>
            </w:tblGrid>
            <w:tr w:rsidR="00F41372" w:rsidRPr="00F41372" w:rsidTr="00F41372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Tender No :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1302/2024/MOH/DGRHPP-222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Tender Published Date :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21-03-2024</w:t>
                  </w:r>
                </w:p>
              </w:tc>
            </w:tr>
            <w:tr w:rsidR="00F41372" w:rsidRPr="00F41372" w:rsidTr="00F413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Evaluation Type : 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Item Wise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Tender Type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Open ( Local)</w:t>
                  </w:r>
                </w:p>
              </w:tc>
            </w:tr>
            <w:tr w:rsidR="00F41372" w:rsidRPr="00F41372" w:rsidTr="00F413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Tender Title :</w:t>
                  </w:r>
                </w:p>
              </w:tc>
              <w:tc>
                <w:tcPr>
                  <w:tcW w:w="4500" w:type="dxa"/>
                  <w:gridSpan w:val="3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SUPPLY OF ELECTRICAL AND ELECTRONIC SPARE PARTS FOR ROYAL HOSPITAL-STB/Q/2023/315</w:t>
                  </w:r>
                </w:p>
              </w:tc>
            </w:tr>
            <w:tr w:rsidR="00F41372" w:rsidRPr="00F41372" w:rsidTr="00F413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Tender Title in Arabic :</w:t>
                  </w:r>
                </w:p>
              </w:tc>
              <w:tc>
                <w:tcPr>
                  <w:tcW w:w="7500" w:type="dxa"/>
                  <w:gridSpan w:val="3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توريد قطع غيار كهربائية و الكترونية للمستشفى السلطاني</w:t>
                  </w:r>
                </w:p>
              </w:tc>
            </w:tr>
            <w:tr w:rsidR="00F41372" w:rsidRPr="00F41372" w:rsidTr="00F413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gridSpan w:val="3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1372" w:rsidRPr="00F41372" w:rsidTr="00F413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Procurement Category 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Supply</w:t>
                  </w:r>
                </w:p>
              </w:tc>
            </w:tr>
            <w:tr w:rsidR="00F41372" w:rsidRPr="00F41372" w:rsidTr="00F413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1372" w:rsidRPr="00F41372" w:rsidTr="00F41372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Procurement Sub Category Names </w:t>
                  </w:r>
                </w:p>
              </w:tc>
            </w:tr>
            <w:tr w:rsidR="00F41372" w:rsidRPr="00F41372" w:rsidTr="00F41372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Supply of medicines| Supply of Telecommunications and IT Equipment and Accessories| Supply of Machinery, Equipment, Electrical, Mechanical and Industrial Materials and Spare Parts| Supply of medical supplies| Supply of tools, materials and office and educational supplies| Supply of Equipment, Alarms, Security and Safety| Supply of building materials and equipment </w:t>
                  </w:r>
                </w:p>
              </w:tc>
            </w:tr>
            <w:tr w:rsidR="00F41372" w:rsidRPr="00F41372" w:rsidTr="00F41372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Vendor Grades :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Excellent, First, Second, Third, Fourth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PreBid Clarification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Online</w:t>
                  </w:r>
                </w:p>
              </w:tc>
            </w:tr>
            <w:tr w:rsidR="00F41372" w:rsidRPr="00F41372" w:rsidTr="00F413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Governorate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Muscat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Wilayat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Bowsher </w:t>
                  </w:r>
                </w:p>
              </w:tc>
            </w:tr>
            <w:tr w:rsidR="00F41372" w:rsidRPr="00F41372" w:rsidTr="00F413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Envelope Type: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Purchase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Is Alternate Bid Allowed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F41372" w:rsidRPr="00F41372" w:rsidTr="00F413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Tender Document Fee (RO) : </w:t>
                  </w:r>
                  <w:r w:rsidRPr="00F41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Payment Mode : Not Applicable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Tender Bond Value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372" w:rsidRPr="00F41372" w:rsidTr="00F4137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1372" w:rsidRPr="00F41372" w:rsidRDefault="00F41372" w:rsidP="00F413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F41372" w:rsidRPr="00F41372" w:rsidTr="00F413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1372" w:rsidRPr="00F41372" w:rsidRDefault="00F41372" w:rsidP="00F41372">
            <w:pPr>
              <w:bidi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F4137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Tender Calendar Dates (Oman Time) 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4"/>
              <w:gridCol w:w="30"/>
              <w:gridCol w:w="2039"/>
              <w:gridCol w:w="2039"/>
              <w:gridCol w:w="2054"/>
            </w:tblGrid>
            <w:tr w:rsidR="00F41372" w:rsidRPr="00F41372" w:rsidTr="00F41372">
              <w:trPr>
                <w:gridAfter w:val="4"/>
                <w:wAfter w:w="8075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372" w:rsidRPr="00F41372">
              <w:trPr>
                <w:tblCellSpacing w:w="15" w:type="dxa"/>
              </w:trPr>
              <w:tc>
                <w:tcPr>
                  <w:tcW w:w="1250" w:type="pct"/>
                  <w:gridSpan w:val="2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Tender Document Sales Start Date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21-03-2024 14:00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Tender Document Sales End Date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31-03-2024 13:00</w:t>
                  </w:r>
                </w:p>
              </w:tc>
            </w:tr>
            <w:tr w:rsidR="00F41372" w:rsidRPr="00F41372">
              <w:trPr>
                <w:tblCellSpacing w:w="15" w:type="dxa"/>
              </w:trPr>
              <w:tc>
                <w:tcPr>
                  <w:tcW w:w="1250" w:type="pct"/>
                  <w:gridSpan w:val="2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PreBid Clarification Start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21-03-2024 15:00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PreBid Clarification End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31-03-2024 14:00</w:t>
                  </w:r>
                </w:p>
              </w:tc>
            </w:tr>
            <w:tr w:rsidR="00F41372" w:rsidRPr="00F41372">
              <w:trPr>
                <w:tblCellSpacing w:w="15" w:type="dxa"/>
              </w:trPr>
              <w:tc>
                <w:tcPr>
                  <w:tcW w:w="1250" w:type="pct"/>
                  <w:gridSpan w:val="2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Bid Submission Closing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15-04-2024 06:00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Priced Bid Opening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41372" w:rsidRPr="00F41372" w:rsidRDefault="00F41372" w:rsidP="00F413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15-04-2024 07:00</w:t>
                  </w:r>
                </w:p>
              </w:tc>
            </w:tr>
          </w:tbl>
          <w:p w:rsidR="00F41372" w:rsidRPr="00F41372" w:rsidRDefault="00F41372" w:rsidP="00F413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1372" w:rsidRPr="00F41372" w:rsidRDefault="00F41372" w:rsidP="00F4137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72" w:rsidRPr="00F41372" w:rsidRDefault="00F41372" w:rsidP="00F41372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1372">
        <w:rPr>
          <w:rFonts w:ascii="Times New Roman" w:eastAsia="Times New Roman" w:hAnsi="Times New Roman" w:cs="Times New Roman"/>
          <w:b/>
          <w:bCs/>
          <w:sz w:val="36"/>
          <w:szCs w:val="36"/>
        </w:rPr>
        <w:t>Forms &amp; Other Details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81"/>
      </w:tblGrid>
      <w:tr w:rsidR="00F41372" w:rsidRPr="00F41372" w:rsidTr="00F413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372" w:rsidRPr="00F41372" w:rsidRDefault="00F41372" w:rsidP="00F413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Scope of Work </w:t>
            </w:r>
          </w:p>
        </w:tc>
        <w:tc>
          <w:tcPr>
            <w:tcW w:w="0" w:type="auto"/>
            <w:vAlign w:val="center"/>
            <w:hideMark/>
          </w:tcPr>
          <w:p w:rsidR="00F41372" w:rsidRPr="00F41372" w:rsidRDefault="00F41372" w:rsidP="00F413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372" w:rsidRPr="00F41372" w:rsidTr="00F413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372" w:rsidRPr="00F41372" w:rsidRDefault="00F41372" w:rsidP="00F413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Site Visit Information </w:t>
            </w:r>
          </w:p>
        </w:tc>
        <w:tc>
          <w:tcPr>
            <w:tcW w:w="0" w:type="auto"/>
            <w:vAlign w:val="center"/>
            <w:hideMark/>
          </w:tcPr>
          <w:p w:rsidR="00F41372" w:rsidRPr="00F41372" w:rsidRDefault="00F41372" w:rsidP="00F413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6818" w:rsidRDefault="002C6818">
      <w:bookmarkStart w:id="0" w:name="_GoBack"/>
      <w:bookmarkEnd w:id="0"/>
    </w:p>
    <w:sectPr w:rsidR="002C6818" w:rsidSect="00657E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72"/>
    <w:rsid w:val="002C6818"/>
    <w:rsid w:val="00657E99"/>
    <w:rsid w:val="00C07817"/>
    <w:rsid w:val="00F4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14E948-687D-411F-A3FB-31484DA3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5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0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المهندس</dc:creator>
  <cp:keywords/>
  <dc:description/>
  <cp:lastModifiedBy>مركز المهندس</cp:lastModifiedBy>
  <cp:revision>2</cp:revision>
  <dcterms:created xsi:type="dcterms:W3CDTF">2024-03-24T11:09:00Z</dcterms:created>
  <dcterms:modified xsi:type="dcterms:W3CDTF">2024-03-24T11:09:00Z</dcterms:modified>
</cp:coreProperties>
</file>